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5B0A" w14:textId="7E080361" w:rsidR="007A1445" w:rsidRPr="00F46CAC" w:rsidRDefault="00F46CAC" w:rsidP="000F7EDF">
      <w:pPr>
        <w:pStyle w:val="Sinespaciado"/>
        <w:jc w:val="center"/>
        <w:rPr>
          <w:b/>
          <w:sz w:val="12"/>
          <w:lang w:val="en-US"/>
        </w:rPr>
      </w:pPr>
      <w:r w:rsidRPr="00F46CAC">
        <w:rPr>
          <w:b/>
          <w:sz w:val="44"/>
          <w:lang w:val="en-US"/>
        </w:rPr>
        <w:t>Ionut</w:t>
      </w:r>
      <w:r w:rsidR="00741D7A" w:rsidRPr="00F46CAC">
        <w:rPr>
          <w:b/>
          <w:sz w:val="44"/>
          <w:lang w:val="en-US"/>
        </w:rPr>
        <w:t xml:space="preserve"> </w:t>
      </w:r>
      <w:r w:rsidRPr="00F46CAC">
        <w:rPr>
          <w:b/>
          <w:sz w:val="44"/>
          <w:lang w:val="en-US"/>
        </w:rPr>
        <w:t>Branescu</w:t>
      </w:r>
      <w:r w:rsidR="00D97E54" w:rsidRPr="00F46CAC">
        <w:rPr>
          <w:b/>
          <w:sz w:val="44"/>
          <w:lang w:val="en-US"/>
        </w:rPr>
        <w:br/>
      </w:r>
    </w:p>
    <w:p w14:paraId="54EB87AD" w14:textId="76E50099" w:rsidR="00741D7A" w:rsidRPr="00F46CAC" w:rsidRDefault="00F46CAC" w:rsidP="000F7EDF">
      <w:pPr>
        <w:pStyle w:val="Sinespaciado"/>
        <w:jc w:val="center"/>
        <w:rPr>
          <w:lang w:val="en-US"/>
        </w:rPr>
      </w:pPr>
      <w:r w:rsidRPr="00F46CAC">
        <w:rPr>
          <w:lang w:val="en-US"/>
        </w:rPr>
        <w:t>Str. Ionut</w:t>
      </w:r>
      <w:r w:rsidR="00741D7A" w:rsidRPr="00F46CAC">
        <w:rPr>
          <w:lang w:val="en-US"/>
        </w:rPr>
        <w:t>, 10</w:t>
      </w:r>
      <w:r w:rsidR="000F7EDF" w:rsidRPr="00F46CAC">
        <w:rPr>
          <w:lang w:val="en-US"/>
        </w:rPr>
        <w:t xml:space="preserve">, </w:t>
      </w:r>
      <w:r w:rsidRPr="00F46CAC">
        <w:rPr>
          <w:lang w:val="en-US"/>
        </w:rPr>
        <w:t>010101</w:t>
      </w:r>
      <w:r w:rsidR="00741D7A" w:rsidRPr="00F46CAC">
        <w:rPr>
          <w:lang w:val="en-US"/>
        </w:rPr>
        <w:t xml:space="preserve"> </w:t>
      </w:r>
      <w:r>
        <w:rPr>
          <w:lang w:val="en-US"/>
        </w:rPr>
        <w:t>Sibiu</w:t>
      </w:r>
    </w:p>
    <w:p w14:paraId="2F176EAB" w14:textId="57BD484D" w:rsidR="00741D7A" w:rsidRPr="00F46CAC" w:rsidRDefault="00741D7A" w:rsidP="000F7EDF">
      <w:pPr>
        <w:pStyle w:val="Sinespaciado"/>
        <w:jc w:val="center"/>
        <w:rPr>
          <w:lang w:val="en-US"/>
        </w:rPr>
      </w:pPr>
      <w:r w:rsidRPr="00F46CAC">
        <w:rPr>
          <w:lang w:val="en-US"/>
        </w:rPr>
        <w:t>+4</w:t>
      </w:r>
      <w:r w:rsidR="00F46CAC">
        <w:rPr>
          <w:lang w:val="en-US"/>
        </w:rPr>
        <w:t>0</w:t>
      </w:r>
      <w:r w:rsidRPr="00F46CAC">
        <w:rPr>
          <w:lang w:val="en-US"/>
        </w:rPr>
        <w:t xml:space="preserve"> </w:t>
      </w:r>
      <w:r w:rsidR="00F46CAC">
        <w:rPr>
          <w:lang w:val="en-US"/>
        </w:rPr>
        <w:t>700</w:t>
      </w:r>
      <w:r w:rsidRPr="00F46CAC">
        <w:rPr>
          <w:lang w:val="en-US"/>
        </w:rPr>
        <w:t xml:space="preserve"> </w:t>
      </w:r>
      <w:r w:rsidR="00F46CAC">
        <w:rPr>
          <w:lang w:val="en-US"/>
        </w:rPr>
        <w:t>000 000</w:t>
      </w:r>
      <w:r w:rsidR="000F7EDF" w:rsidRPr="00F46CAC">
        <w:rPr>
          <w:lang w:val="en-US"/>
        </w:rPr>
        <w:t xml:space="preserve"> | </w:t>
      </w:r>
      <w:r w:rsidR="00F46CAC">
        <w:rPr>
          <w:lang w:val="en-US"/>
        </w:rPr>
        <w:t>branescu</w:t>
      </w:r>
      <w:r w:rsidRPr="00F46CAC">
        <w:rPr>
          <w:lang w:val="en-US"/>
        </w:rPr>
        <w:t>.</w:t>
      </w:r>
      <w:r w:rsidR="00F46CAC">
        <w:rPr>
          <w:lang w:val="en-US"/>
        </w:rPr>
        <w:t>ionut</w:t>
      </w:r>
      <w:r w:rsidRPr="00F46CAC">
        <w:rPr>
          <w:lang w:val="en-US"/>
        </w:rPr>
        <w:t>@xxxx.com</w:t>
      </w:r>
    </w:p>
    <w:p w14:paraId="4CF1062D" w14:textId="3A373526" w:rsidR="00741D7A" w:rsidRPr="00F46CAC" w:rsidRDefault="00741D7A" w:rsidP="00741D7A">
      <w:pPr>
        <w:pStyle w:val="Sinespaciado"/>
        <w:rPr>
          <w:lang w:val="en-US"/>
        </w:rPr>
      </w:pPr>
    </w:p>
    <w:p w14:paraId="72FEC466" w14:textId="7100887E" w:rsidR="00741D7A" w:rsidRPr="00F46CAC" w:rsidRDefault="00741D7A" w:rsidP="00741D7A">
      <w:pPr>
        <w:pStyle w:val="Sinespaciado"/>
        <w:rPr>
          <w:lang w:val="en-US"/>
        </w:rPr>
      </w:pPr>
    </w:p>
    <w:p w14:paraId="5E29DC69" w14:textId="4676E983" w:rsidR="00D97E54" w:rsidRPr="00F46CAC" w:rsidRDefault="00F46CAC" w:rsidP="00D97E54">
      <w:pPr>
        <w:pStyle w:val="Default"/>
        <w:jc w:val="right"/>
        <w:rPr>
          <w:rFonts w:asciiTheme="minorHAnsi" w:hAnsiTheme="minorHAnsi" w:cs="Arial"/>
          <w:b/>
          <w:szCs w:val="22"/>
          <w:lang w:val="en-US"/>
        </w:rPr>
      </w:pPr>
      <w:r w:rsidRPr="00F46CAC">
        <w:rPr>
          <w:rFonts w:asciiTheme="minorHAnsi" w:hAnsiTheme="minorHAnsi" w:cs="Arial"/>
          <w:b/>
          <w:szCs w:val="22"/>
          <w:lang w:val="en-US"/>
        </w:rPr>
        <w:t>FRESSHYPE</w:t>
      </w:r>
    </w:p>
    <w:p w14:paraId="06F97E2B" w14:textId="5AF94F59" w:rsidR="00D97E54" w:rsidRPr="00F46CAC" w:rsidRDefault="00F46CAC" w:rsidP="00D97E54">
      <w:pPr>
        <w:pStyle w:val="Default"/>
        <w:jc w:val="right"/>
        <w:rPr>
          <w:rFonts w:asciiTheme="minorHAnsi" w:hAnsiTheme="minorHAnsi" w:cs="Arial"/>
          <w:szCs w:val="22"/>
          <w:lang w:val="en-US"/>
        </w:rPr>
      </w:pPr>
      <w:r>
        <w:rPr>
          <w:rFonts w:asciiTheme="minorHAnsi" w:hAnsiTheme="minorHAnsi" w:cs="Arial"/>
          <w:szCs w:val="22"/>
          <w:lang w:val="en-US"/>
        </w:rPr>
        <w:t>Iancu de Hunedoara</w:t>
      </w:r>
      <w:r w:rsidR="00D97E54" w:rsidRPr="00F46CAC">
        <w:rPr>
          <w:rFonts w:asciiTheme="minorHAnsi" w:hAnsiTheme="minorHAnsi" w:cs="Arial"/>
          <w:szCs w:val="22"/>
          <w:lang w:val="en-US"/>
        </w:rPr>
        <w:t xml:space="preserve">, </w:t>
      </w:r>
      <w:r>
        <w:rPr>
          <w:rFonts w:asciiTheme="minorHAnsi" w:hAnsiTheme="minorHAnsi" w:cs="Arial"/>
          <w:szCs w:val="22"/>
          <w:lang w:val="en-US"/>
        </w:rPr>
        <w:t>2</w:t>
      </w:r>
      <w:r w:rsidR="00D97E54" w:rsidRPr="00F46CAC">
        <w:rPr>
          <w:rFonts w:asciiTheme="minorHAnsi" w:hAnsiTheme="minorHAnsi" w:cs="Arial"/>
          <w:szCs w:val="22"/>
          <w:lang w:val="en-US"/>
        </w:rPr>
        <w:t>3-</w:t>
      </w:r>
      <w:r>
        <w:rPr>
          <w:rFonts w:asciiTheme="minorHAnsi" w:hAnsiTheme="minorHAnsi" w:cs="Arial"/>
          <w:szCs w:val="22"/>
          <w:lang w:val="en-US"/>
        </w:rPr>
        <w:t>27</w:t>
      </w:r>
    </w:p>
    <w:p w14:paraId="2C69D8D1" w14:textId="180FF1B2" w:rsidR="00D97E54" w:rsidRPr="00F46CAC" w:rsidRDefault="00F46CAC" w:rsidP="00D97E54">
      <w:pPr>
        <w:pStyle w:val="Default"/>
        <w:jc w:val="right"/>
        <w:rPr>
          <w:rFonts w:asciiTheme="minorHAnsi" w:hAnsiTheme="minorHAnsi" w:cs="Arial"/>
          <w:szCs w:val="22"/>
          <w:lang w:val="en-US"/>
        </w:rPr>
      </w:pPr>
      <w:r w:rsidRPr="00F46CAC">
        <w:rPr>
          <w:rFonts w:asciiTheme="minorHAnsi" w:hAnsiTheme="minorHAnsi" w:cs="Arial"/>
          <w:szCs w:val="22"/>
          <w:lang w:val="en-US"/>
        </w:rPr>
        <w:t>010101</w:t>
      </w:r>
      <w:r w:rsidR="00BD65E6" w:rsidRPr="00F46CAC">
        <w:rPr>
          <w:rFonts w:asciiTheme="minorHAnsi" w:hAnsiTheme="minorHAnsi" w:cs="Arial"/>
          <w:szCs w:val="22"/>
          <w:lang w:val="en-US"/>
        </w:rPr>
        <w:t xml:space="preserve"> </w:t>
      </w:r>
      <w:r w:rsidRPr="00F46CAC">
        <w:rPr>
          <w:rFonts w:asciiTheme="minorHAnsi" w:hAnsiTheme="minorHAnsi" w:cs="Arial"/>
          <w:szCs w:val="22"/>
          <w:lang w:val="en-US"/>
        </w:rPr>
        <w:t>BUCUREST</w:t>
      </w:r>
      <w:r>
        <w:rPr>
          <w:rFonts w:asciiTheme="minorHAnsi" w:hAnsiTheme="minorHAnsi" w:cs="Arial"/>
          <w:szCs w:val="22"/>
          <w:lang w:val="en-US"/>
        </w:rPr>
        <w:t>I</w:t>
      </w:r>
    </w:p>
    <w:p w14:paraId="2A331C22" w14:textId="73AF8F4E" w:rsidR="00722FB2" w:rsidRPr="00F46CAC" w:rsidRDefault="00722FB2" w:rsidP="00741D7A">
      <w:pPr>
        <w:pStyle w:val="Sinespaciado"/>
        <w:rPr>
          <w:lang w:val="en-US"/>
        </w:rPr>
      </w:pPr>
    </w:p>
    <w:p w14:paraId="70B724AE" w14:textId="1BBAC214" w:rsidR="00722FB2" w:rsidRPr="00F46CAC" w:rsidRDefault="00722FB2" w:rsidP="00D97E54">
      <w:pPr>
        <w:pStyle w:val="Sinespaciado"/>
        <w:rPr>
          <w:lang w:val="en-US"/>
        </w:rPr>
      </w:pPr>
    </w:p>
    <w:p w14:paraId="66B430A3" w14:textId="77777777" w:rsidR="00D97E54" w:rsidRPr="00F46CAC" w:rsidRDefault="00D97E54" w:rsidP="00D97E54">
      <w:pPr>
        <w:pStyle w:val="Sinespaciado"/>
        <w:rPr>
          <w:lang w:val="en-US"/>
        </w:rPr>
      </w:pPr>
    </w:p>
    <w:p w14:paraId="12F40337" w14:textId="3B683801" w:rsidR="00741D7A" w:rsidRPr="00F46CAC" w:rsidRDefault="008E2515" w:rsidP="00741D7A">
      <w:pPr>
        <w:pStyle w:val="Sinespaciado"/>
        <w:rPr>
          <w:rFonts w:eastAsia="Times New Roman" w:cstheme="minorHAnsi"/>
          <w:b/>
          <w:bCs/>
          <w:sz w:val="28"/>
          <w:lang w:val="en-US" w:eastAsia="fr-FR"/>
        </w:rPr>
      </w:pPr>
      <w:r w:rsidRPr="00F46CAC">
        <w:rPr>
          <w:rFonts w:eastAsia="Times New Roman" w:cstheme="minorHAnsi"/>
          <w:b/>
          <w:bCs/>
          <w:sz w:val="28"/>
          <w:lang w:val="en-US" w:eastAsia="fr-FR"/>
        </w:rPr>
        <w:t>Candidatură pentru postul de: Marketing</w:t>
      </w:r>
      <w:r w:rsidRPr="00F46CAC">
        <w:rPr>
          <w:rFonts w:eastAsia="Times New Roman" w:cstheme="minorHAnsi"/>
          <w:b/>
          <w:bCs/>
          <w:sz w:val="28"/>
          <w:lang w:val="en-US" w:eastAsia="fr-FR"/>
        </w:rPr>
        <w:t xml:space="preserve"> Manager</w:t>
      </w:r>
    </w:p>
    <w:p w14:paraId="6714AECC" w14:textId="77777777" w:rsidR="008E2515" w:rsidRPr="00F46CAC" w:rsidRDefault="008E2515" w:rsidP="00741D7A">
      <w:pPr>
        <w:pStyle w:val="Sinespaciado"/>
        <w:rPr>
          <w:lang w:val="en-US"/>
        </w:rPr>
      </w:pPr>
    </w:p>
    <w:p w14:paraId="50F451B2" w14:textId="4AEEE677" w:rsidR="00741D7A" w:rsidRPr="00F46CAC" w:rsidRDefault="00741D7A" w:rsidP="00741D7A">
      <w:pPr>
        <w:pStyle w:val="Sinespaciado"/>
        <w:rPr>
          <w:lang w:val="en-US"/>
        </w:rPr>
      </w:pPr>
    </w:p>
    <w:p w14:paraId="344E358E" w14:textId="133FCF5D" w:rsidR="00741D7A" w:rsidRPr="00D97E54" w:rsidRDefault="00F46CAC" w:rsidP="00D97E54">
      <w:pPr>
        <w:pStyle w:val="Sinespaciado"/>
        <w:rPr>
          <w:sz w:val="24"/>
        </w:rPr>
      </w:pPr>
      <w:r>
        <w:rPr>
          <w:sz w:val="24"/>
        </w:rPr>
        <w:t>Bucuresti</w:t>
      </w:r>
      <w:r w:rsidR="00722FB2" w:rsidRPr="00D97E54">
        <w:rPr>
          <w:sz w:val="24"/>
        </w:rPr>
        <w:t xml:space="preserve">, </w:t>
      </w:r>
      <w:r>
        <w:rPr>
          <w:sz w:val="24"/>
        </w:rPr>
        <w:t>3</w:t>
      </w:r>
      <w:r w:rsidR="00722FB2" w:rsidRPr="00D97E54">
        <w:rPr>
          <w:sz w:val="24"/>
        </w:rPr>
        <w:t xml:space="preserve"> </w:t>
      </w:r>
      <w:r>
        <w:rPr>
          <w:sz w:val="24"/>
        </w:rPr>
        <w:t>martie</w:t>
      </w:r>
      <w:r w:rsidR="00722FB2" w:rsidRPr="00D97E54">
        <w:rPr>
          <w:sz w:val="24"/>
        </w:rPr>
        <w:t xml:space="preserve"> 20</w:t>
      </w:r>
      <w:r>
        <w:rPr>
          <w:sz w:val="24"/>
        </w:rPr>
        <w:t>21</w:t>
      </w:r>
    </w:p>
    <w:p w14:paraId="5EEC588C" w14:textId="2C0DD923" w:rsidR="00741D7A" w:rsidRPr="00D97E54" w:rsidRDefault="00741D7A" w:rsidP="00741D7A">
      <w:pPr>
        <w:pStyle w:val="Sinespaciado"/>
        <w:rPr>
          <w:sz w:val="24"/>
        </w:rPr>
      </w:pPr>
    </w:p>
    <w:p w14:paraId="4BFB808C" w14:textId="5217EB3A" w:rsidR="0002016D" w:rsidRDefault="008E2515" w:rsidP="00741D7A">
      <w:pPr>
        <w:pStyle w:val="Sinespaciado"/>
        <w:rPr>
          <w:sz w:val="24"/>
        </w:rPr>
      </w:pPr>
      <w:r w:rsidRPr="008E2515">
        <w:rPr>
          <w:sz w:val="24"/>
        </w:rPr>
        <w:t xml:space="preserve">Stimate </w:t>
      </w:r>
      <w:r>
        <w:rPr>
          <w:sz w:val="24"/>
        </w:rPr>
        <w:t>D</w:t>
      </w:r>
      <w:r w:rsidRPr="008E2515">
        <w:rPr>
          <w:sz w:val="24"/>
        </w:rPr>
        <w:t>omnule</w:t>
      </w:r>
      <w:r>
        <w:rPr>
          <w:sz w:val="24"/>
        </w:rPr>
        <w:t>/D</w:t>
      </w:r>
      <w:r w:rsidRPr="008E2515">
        <w:rPr>
          <w:sz w:val="24"/>
        </w:rPr>
        <w:t>oamnă,</w:t>
      </w:r>
    </w:p>
    <w:p w14:paraId="7EB88D19" w14:textId="77777777" w:rsidR="008E2515" w:rsidRPr="00D97E54" w:rsidRDefault="008E2515" w:rsidP="00741D7A">
      <w:pPr>
        <w:pStyle w:val="Sinespaciado"/>
        <w:rPr>
          <w:sz w:val="24"/>
        </w:rPr>
      </w:pPr>
    </w:p>
    <w:p w14:paraId="4C7A723C" w14:textId="77777777" w:rsidR="0002016D" w:rsidRPr="00D97E54" w:rsidRDefault="0002016D" w:rsidP="0002016D">
      <w:pPr>
        <w:pStyle w:val="Sinespaciado"/>
        <w:rPr>
          <w:sz w:val="24"/>
        </w:rPr>
      </w:pPr>
      <w:r w:rsidRPr="00D97E54">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D97E54" w:rsidRDefault="0002016D" w:rsidP="0002016D">
      <w:pPr>
        <w:pStyle w:val="Sinespaciado"/>
        <w:rPr>
          <w:sz w:val="24"/>
        </w:rPr>
      </w:pPr>
    </w:p>
    <w:p w14:paraId="2F322890" w14:textId="77777777" w:rsidR="0002016D" w:rsidRPr="00D97E54" w:rsidRDefault="0002016D" w:rsidP="0002016D">
      <w:pPr>
        <w:pStyle w:val="Sinespaciado"/>
        <w:rPr>
          <w:sz w:val="24"/>
        </w:rPr>
      </w:pPr>
      <w:r w:rsidRPr="00D97E54">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D97E54" w:rsidRDefault="0002016D" w:rsidP="0002016D">
      <w:pPr>
        <w:pStyle w:val="Sinespaciado"/>
        <w:rPr>
          <w:sz w:val="24"/>
        </w:rPr>
      </w:pPr>
    </w:p>
    <w:p w14:paraId="7E0927E9" w14:textId="53665718" w:rsidR="0002016D" w:rsidRPr="00D97E54" w:rsidRDefault="0002016D" w:rsidP="0002016D">
      <w:pPr>
        <w:pStyle w:val="Sinespaciado"/>
        <w:rPr>
          <w:sz w:val="24"/>
          <w:lang w:val="en-US"/>
        </w:rPr>
      </w:pPr>
      <w:r w:rsidRPr="00D97E54">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dis immortalibus non erat exigua</w:t>
      </w:r>
      <w:r w:rsidR="008D192C" w:rsidRPr="00D97E54">
        <w:rPr>
          <w:sz w:val="24"/>
          <w:lang w:val="en-US"/>
        </w:rPr>
        <w:t>.</w:t>
      </w:r>
    </w:p>
    <w:p w14:paraId="404D079C" w14:textId="77777777" w:rsidR="0002016D" w:rsidRPr="00D97E54" w:rsidRDefault="0002016D" w:rsidP="0002016D">
      <w:pPr>
        <w:pStyle w:val="Sinespaciado"/>
        <w:rPr>
          <w:sz w:val="24"/>
          <w:lang w:val="en-US"/>
        </w:rPr>
      </w:pPr>
    </w:p>
    <w:p w14:paraId="6629D026" w14:textId="77777777" w:rsidR="0002016D" w:rsidRPr="00D97E54" w:rsidRDefault="0002016D" w:rsidP="0002016D">
      <w:pPr>
        <w:pStyle w:val="Sinespaciado"/>
        <w:rPr>
          <w:sz w:val="24"/>
          <w:lang w:val="fr-FR"/>
        </w:rPr>
      </w:pPr>
      <w:r w:rsidRPr="00D97E54">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D97E54" w:rsidRDefault="0002016D" w:rsidP="0002016D">
      <w:pPr>
        <w:pStyle w:val="Sinespaciado"/>
        <w:rPr>
          <w:sz w:val="24"/>
          <w:lang w:val="fr-FR"/>
        </w:rPr>
      </w:pPr>
    </w:p>
    <w:p w14:paraId="396314C2" w14:textId="5555B1BE" w:rsidR="00741D7A" w:rsidRPr="00D97E54" w:rsidRDefault="0002016D" w:rsidP="00AD0B29">
      <w:pPr>
        <w:pStyle w:val="Sinespaciado"/>
        <w:rPr>
          <w:sz w:val="24"/>
          <w:lang w:val="fr-FR"/>
        </w:rPr>
      </w:pPr>
      <w:r w:rsidRPr="00D97E54">
        <w:rPr>
          <w:sz w:val="24"/>
          <w:lang w:val="fr-FR"/>
        </w:rPr>
        <w:t>Altera sententia est, quae definit amicitiam paribus officiis ac voluntatibus. Hoc quidem est nimis exigue et exiliter ad calculos vocare amicitiam.</w:t>
      </w:r>
    </w:p>
    <w:p w14:paraId="5390BA89" w14:textId="725104EA" w:rsidR="00AD0B29" w:rsidRPr="00D97E54" w:rsidRDefault="00AD0B29" w:rsidP="00AD0B29">
      <w:pPr>
        <w:pStyle w:val="Sinespaciado"/>
        <w:rPr>
          <w:sz w:val="24"/>
          <w:lang w:val="fr-FR"/>
        </w:rPr>
      </w:pPr>
    </w:p>
    <w:p w14:paraId="29367B79" w14:textId="2BB8280B" w:rsidR="00AD0B29" w:rsidRPr="00D97E54" w:rsidRDefault="008E2515" w:rsidP="00AD0B29">
      <w:pPr>
        <w:pStyle w:val="Sinespaciado"/>
        <w:rPr>
          <w:sz w:val="24"/>
          <w:lang w:val="fr-FR"/>
        </w:rPr>
      </w:pPr>
      <w:r>
        <w:rPr>
          <w:sz w:val="24"/>
          <w:lang w:val="fr-FR"/>
        </w:rPr>
        <w:t xml:space="preserve">Cu </w:t>
      </w:r>
      <w:r w:rsidRPr="008E2515">
        <w:rPr>
          <w:sz w:val="24"/>
          <w:lang w:val="fr-FR"/>
        </w:rPr>
        <w:t>deosebită</w:t>
      </w:r>
      <w:r>
        <w:rPr>
          <w:sz w:val="24"/>
          <w:lang w:val="fr-FR"/>
        </w:rPr>
        <w:t xml:space="preserve"> </w:t>
      </w:r>
      <w:r w:rsidRPr="008E2515">
        <w:rPr>
          <w:sz w:val="24"/>
          <w:lang w:val="fr-FR"/>
        </w:rPr>
        <w:t>considerație</w:t>
      </w:r>
      <w:r w:rsidR="00AD0B29" w:rsidRPr="00D97E54">
        <w:rPr>
          <w:sz w:val="24"/>
          <w:lang w:val="fr-FR"/>
        </w:rPr>
        <w:t>,</w:t>
      </w:r>
    </w:p>
    <w:p w14:paraId="176A3924" w14:textId="7A142B8C" w:rsidR="00AD0B29" w:rsidRPr="00D97E54" w:rsidRDefault="008E2515" w:rsidP="00D97E54">
      <w:pPr>
        <w:pStyle w:val="Sinespaciado"/>
        <w:rPr>
          <w:sz w:val="24"/>
          <w:lang w:val="fr-FR"/>
        </w:rPr>
      </w:pPr>
      <w:r>
        <w:rPr>
          <w:sz w:val="24"/>
          <w:lang w:val="fr-FR"/>
        </w:rPr>
        <w:t>Ionut.</w:t>
      </w:r>
    </w:p>
    <w:p w14:paraId="3DD0209E" w14:textId="633C83ED" w:rsidR="003D246E" w:rsidRPr="00AD0B29" w:rsidRDefault="003D246E" w:rsidP="003D246E">
      <w:pPr>
        <w:pStyle w:val="Sinespaciado"/>
        <w:rPr>
          <w:lang w:val="en-US"/>
        </w:rPr>
      </w:pPr>
    </w:p>
    <w:p w14:paraId="5859DD8C" w14:textId="0236F80F" w:rsidR="00741D7A" w:rsidRPr="00AD0B29" w:rsidRDefault="008E2515" w:rsidP="00741D7A">
      <w:pPr>
        <w:pStyle w:val="Sinespaciado"/>
        <w:rPr>
          <w:lang w:val="en-US"/>
        </w:rPr>
      </w:pPr>
      <w:r w:rsidRPr="00AD0B29">
        <w:rPr>
          <w:noProof/>
          <w:lang w:val="en-US"/>
        </w:rPr>
        <w:lastRenderedPageBreak/>
        <mc:AlternateContent>
          <mc:Choice Requires="wps">
            <w:drawing>
              <wp:anchor distT="45720" distB="45720" distL="114300" distR="114300" simplePos="0" relativeHeight="251661312" behindDoc="0" locked="0" layoutInCell="1" allowOverlap="1" wp14:anchorId="11D70589" wp14:editId="00FC0116">
                <wp:simplePos x="0" y="0"/>
                <wp:positionH relativeFrom="margin">
                  <wp:posOffset>0</wp:posOffset>
                </wp:positionH>
                <wp:positionV relativeFrom="paragraph">
                  <wp:posOffset>241300</wp:posOffset>
                </wp:positionV>
                <wp:extent cx="6170295" cy="2571750"/>
                <wp:effectExtent l="19050" t="19050" r="4000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4ACEE8AE" w14:textId="77777777" w:rsidR="008E2515"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7EC14994" w14:textId="77777777" w:rsidR="008E2515" w:rsidRPr="001714FC"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5830A1F5" w14:textId="77777777" w:rsidR="008E2515" w:rsidRPr="001714FC"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5CC2231F" w14:textId="77777777" w:rsidR="008E2515" w:rsidRPr="000C5714"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1ECA446A" w14:textId="77777777" w:rsidR="008E2515" w:rsidRPr="000C5714"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50AF5C6A" w14:textId="77777777" w:rsidR="008E2515" w:rsidRPr="00946753"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72793A67" w14:textId="77777777" w:rsidR="008E2515" w:rsidRPr="00946753"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2FC270D6" w14:textId="77777777" w:rsidR="008E2515"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516F9F7A" w14:textId="77777777" w:rsidR="008E2515" w:rsidRPr="00946753"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4245EE13" w14:textId="77777777" w:rsidR="008E2515" w:rsidRPr="002E2441" w:rsidRDefault="008E2515" w:rsidP="008E2515">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D70589" id="Text Box 2" o:spid="_x0000_s1026" style="position:absolute;margin-left:0;margin-top:19pt;width:485.8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" strokecolor="#f7caac [1301]" strokeweight="4.5pt">
                <v:stroke joinstyle="miter"/>
                <v:textbox>
                  <w:txbxContent>
                    <w:p w14:paraId="4ACEE8AE" w14:textId="77777777" w:rsidR="008E2515"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7EC14994" w14:textId="77777777" w:rsidR="008E2515" w:rsidRPr="001714FC"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5830A1F5" w14:textId="77777777" w:rsidR="008E2515" w:rsidRPr="001714FC"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5CC2231F" w14:textId="77777777" w:rsidR="008E2515" w:rsidRPr="000C5714"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1ECA446A" w14:textId="77777777" w:rsidR="008E2515" w:rsidRPr="000C5714"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50AF5C6A" w14:textId="77777777" w:rsidR="008E2515" w:rsidRPr="00946753"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72793A67" w14:textId="77777777" w:rsidR="008E2515" w:rsidRPr="00946753"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2FC270D6" w14:textId="77777777" w:rsidR="008E2515"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516F9F7A" w14:textId="77777777" w:rsidR="008E2515" w:rsidRPr="00946753" w:rsidRDefault="008E2515" w:rsidP="008E2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4245EE13" w14:textId="77777777" w:rsidR="008E2515" w:rsidRPr="002E2441" w:rsidRDefault="008E2515" w:rsidP="008E2515">
                      <w:pPr>
                        <w:rPr>
                          <w:rFonts w:asciiTheme="minorHAnsi" w:hAnsiTheme="minorHAnsi" w:cstheme="minorHAnsi"/>
                          <w:lang w:val="es-ES"/>
                        </w:rPr>
                      </w:pPr>
                    </w:p>
                  </w:txbxContent>
                </v:textbox>
                <w10:wrap type="square" anchorx="margin"/>
              </v:roundrect>
            </w:pict>
          </mc:Fallback>
        </mc:AlternateContent>
      </w:r>
    </w:p>
    <w:sectPr w:rsidR="00741D7A" w:rsidRPr="00AD0B29" w:rsidSect="000F7EDF">
      <w:pgSz w:w="11906" w:h="16838"/>
      <w:pgMar w:top="1247" w:right="1077" w:bottom="1247" w:left="1077" w:header="709" w:footer="709" w:gutter="0"/>
      <w:pgBorders w:display="firstPage">
        <w:top w:val="single" w:sz="4" w:space="20" w:color="auto"/>
        <w:left w:val="single" w:sz="4" w:space="20" w:color="auto"/>
        <w:bottom w:val="single" w:sz="4" w:space="20" w:color="auto"/>
        <w:right w:val="single" w:sz="4" w:space="2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F136C"/>
    <w:rsid w:val="00281835"/>
    <w:rsid w:val="00353C53"/>
    <w:rsid w:val="003D246E"/>
    <w:rsid w:val="00433127"/>
    <w:rsid w:val="00574227"/>
    <w:rsid w:val="005D01ED"/>
    <w:rsid w:val="006B48EC"/>
    <w:rsid w:val="00722FB2"/>
    <w:rsid w:val="00741D7A"/>
    <w:rsid w:val="00774E84"/>
    <w:rsid w:val="007A1445"/>
    <w:rsid w:val="008D192C"/>
    <w:rsid w:val="008E2515"/>
    <w:rsid w:val="00A67C1F"/>
    <w:rsid w:val="00AD0B29"/>
    <w:rsid w:val="00BD65E6"/>
    <w:rsid w:val="00D97E54"/>
    <w:rsid w:val="00E3148B"/>
    <w:rsid w:val="00F46CAC"/>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Mencinsinresolver">
    <w:name w:val="Unresolved Mention"/>
    <w:basedOn w:val="Fuentedeprrafopredeter"/>
    <w:uiPriority w:val="99"/>
    <w:rsid w:val="0043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8712-FAB7-4A48-8589-3F36D1A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1688</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3</cp:revision>
  <dcterms:created xsi:type="dcterms:W3CDTF">2022-01-30T22:08:00Z</dcterms:created>
  <dcterms:modified xsi:type="dcterms:W3CDTF">2022-01-30T22:09:00Z</dcterms:modified>
</cp:coreProperties>
</file>